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FA529D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proofErr w:type="spellStart"/>
      <w:r w:rsidRPr="00FA529D">
        <w:rPr>
          <w:rFonts w:cs="B Nazanin" w:hint="cs"/>
          <w:color w:val="000000" w:themeColor="text1"/>
          <w:sz w:val="28"/>
          <w:szCs w:val="28"/>
          <w:rtl/>
        </w:rPr>
        <w:t>بسمه</w:t>
      </w:r>
      <w:proofErr w:type="spellEnd"/>
      <w:r w:rsidRPr="00FA529D">
        <w:rPr>
          <w:rFonts w:cs="B Nazanin" w:hint="cs"/>
          <w:color w:val="000000" w:themeColor="text1"/>
          <w:sz w:val="28"/>
          <w:szCs w:val="28"/>
          <w:rtl/>
        </w:rPr>
        <w:t xml:space="preserve"> 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1059DB">
        <w:trPr>
          <w:trHeight w:val="620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عنوان درس:</w:t>
            </w:r>
            <w:r w:rsidR="00EA6D22">
              <w:rPr>
                <w:rFonts w:cs="B Nazanin" w:hint="cs"/>
                <w:sz w:val="24"/>
                <w:szCs w:val="24"/>
                <w:rtl/>
                <w:lang w:bidi="fa-IR"/>
              </w:rPr>
              <w:t>آسیب شناسی دهان، فک و صورت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EA6D22">
              <w:rPr>
                <w:rFonts w:cs="B Nazanin" w:hint="cs"/>
                <w:sz w:val="24"/>
                <w:szCs w:val="24"/>
                <w:rtl/>
                <w:lang w:bidi="fa-IR"/>
              </w:rPr>
              <w:t>عملی2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EA6D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سهیلا دریساوی</w:t>
            </w:r>
          </w:p>
        </w:tc>
      </w:tr>
      <w:tr w:rsidR="00C6225B" w:rsidRPr="00FA529D" w:rsidTr="001059DB">
        <w:trPr>
          <w:trHeight w:val="593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EA6D22">
              <w:rPr>
                <w:rFonts w:cs="B Nazanin" w:hint="cs"/>
                <w:b/>
                <w:bCs/>
                <w:rtl/>
              </w:rPr>
              <w:t>دندانپزشکی عمومی</w:t>
            </w:r>
            <w:r w:rsidRPr="00FA529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500" w:type="pct"/>
          </w:tcPr>
          <w:p w:rsidR="00C6225B" w:rsidRPr="00FA529D" w:rsidRDefault="00C6225B" w:rsidP="00EA6D2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  <w:r w:rsidR="00EA6D22">
              <w:rPr>
                <w:rFonts w:cs="B Nazanin" w:hint="cs"/>
                <w:rtl/>
              </w:rPr>
              <w:t xml:space="preserve"> </w:t>
            </w:r>
            <w:proofErr w:type="spellStart"/>
            <w:r w:rsidR="00EA6D22">
              <w:rPr>
                <w:rFonts w:cs="B Nazanin" w:hint="cs"/>
                <w:rtl/>
              </w:rPr>
              <w:t>تشحخیصی</w:t>
            </w:r>
            <w:proofErr w:type="spellEnd"/>
            <w:r w:rsidR="00EA6D22">
              <w:rPr>
                <w:rFonts w:cs="B Nazanin" w:hint="cs"/>
                <w:rtl/>
              </w:rPr>
              <w:t xml:space="preserve"> 3، تشخیصی4، تشخیصی5</w:t>
            </w:r>
          </w:p>
        </w:tc>
      </w:tr>
      <w:tr w:rsidR="00C6225B" w:rsidRPr="00FA529D" w:rsidTr="001059DB">
        <w:trPr>
          <w:trHeight w:val="611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EA6D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EA6D22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:rsidTr="001059DB">
        <w:trPr>
          <w:trHeight w:val="584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</w:t>
            </w:r>
            <w:r w:rsidR="008376F8"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 </w:t>
            </w:r>
            <w:r w:rsidR="008376F8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ضایعات دهان، فک و صورت، تشخیص افتراقی آنها، چگونگی مواجهه با ضایعات و نحوه ارسال آنها به آزمایشگاه، تفسیر برگه پاتولوژی و نحوه انتقال جواب به بیمار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فیبروم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تحریکی،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اپولیس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فیشوراتوم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پیوژنیک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گرانولوما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همانژیوما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</w:rPr>
              <w:t>PGCG,POSF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DB07CB">
            <w:pPr>
              <w:bidi/>
              <w:rPr>
                <w:rFonts w:cs="B Nazanin" w:hint="cs"/>
                <w:color w:val="000000" w:themeColor="text1"/>
                <w:sz w:val="20"/>
                <w:szCs w:val="20"/>
                <w:rtl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پاپیلوما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هیپرکراتوز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انواع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دیسپلازی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</w:rPr>
              <w:t>SCC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</w:rPr>
              <w:t>BCC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DB07CB">
            <w:pPr>
              <w:bidi/>
              <w:rPr>
                <w:rFonts w:cs="B Nazanin" w:hint="cs"/>
                <w:color w:val="000000" w:themeColor="text1"/>
                <w:sz w:val="20"/>
                <w:szCs w:val="20"/>
                <w:rtl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نووس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، ملانوم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</w:rPr>
              <w:t>CGCG,ABC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B55CBF">
            <w:pPr>
              <w:bidi/>
              <w:rPr>
                <w:rFonts w:cs="B Nazanin" w:hint="cs"/>
                <w:color w:val="000000" w:themeColor="text1"/>
                <w:sz w:val="20"/>
                <w:szCs w:val="20"/>
                <w:rtl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فیبروس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دیسپلازی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فیبروم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اسیفیه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مرکزی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استئوسارکوم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کندروسارکوم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موکوسل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</w:t>
            </w:r>
            <w:r>
              <w:rPr>
                <w:rFonts w:cs="B Nazanin"/>
                <w:color w:val="000000" w:themeColor="text1"/>
                <w:sz w:val="20"/>
                <w:szCs w:val="20"/>
              </w:rPr>
              <w:t>MEC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EA6D22" w:rsidP="00DB07CB">
            <w:pPr>
              <w:bidi/>
              <w:rPr>
                <w:rFonts w:cs="B Nazanin" w:hint="cs"/>
                <w:color w:val="000000" w:themeColor="text1"/>
                <w:sz w:val="20"/>
                <w:szCs w:val="20"/>
                <w:rtl/>
              </w:rPr>
            </w:pP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پلئومورفیک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آدنوما</w:t>
            </w:r>
            <w:proofErr w:type="spellEnd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، تومور </w:t>
            </w:r>
            <w:proofErr w:type="spellStart"/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وارتین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EA6D22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/>
                <w:color w:val="000000" w:themeColor="text1"/>
                <w:sz w:val="20"/>
                <w:szCs w:val="20"/>
              </w:rPr>
              <w:t>ADCC.PLGA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EA6D22" w:rsidP="00DB07CB">
            <w:pPr>
              <w:bidi/>
              <w:rPr>
                <w:rFonts w:cs="B Nazanin" w:hint="cs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لنفوم</w:t>
            </w:r>
          </w:p>
        </w:tc>
      </w:tr>
      <w:tr w:rsidR="00CA7E5B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3458F" w:rsidRPr="00FA529D" w:rsidRDefault="00E3458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>یاددهی</w:t>
            </w:r>
            <w:proofErr w:type="spellEnd"/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>- یادگیری، بررسی مورد، کار گروهی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>آزمون ویژگی های کلیدی، بررسی تکالیف، بررسی لام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lastRenderedPageBreak/>
              <w:t>منابع درس:</w:t>
            </w:r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پاتولوژی دهان، فک و صورت </w:t>
            </w:r>
            <w:proofErr w:type="spellStart"/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>نویل</w:t>
            </w:r>
            <w:proofErr w:type="spellEnd"/>
            <w:r w:rsidR="008376F8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2024، جمع آوری مورد از پایگاه های معتبر علمی</w:t>
            </w:r>
            <w:bookmarkStart w:id="0" w:name="_GoBack"/>
            <w:bookmarkEnd w:id="0"/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198"/>
        <w:gridCol w:w="1850"/>
        <w:gridCol w:w="3393"/>
        <w:gridCol w:w="1344"/>
        <w:gridCol w:w="1171"/>
        <w:gridCol w:w="968"/>
        <w:gridCol w:w="968"/>
      </w:tblGrid>
      <w:tr w:rsidR="00FA529D" w:rsidRPr="00722A17" w:rsidTr="001059D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FA529D" w:rsidRPr="00722A17" w:rsidRDefault="00577B1F" w:rsidP="00577B1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380993" w:rsidRPr="00722A17" w:rsidTr="001059DB">
        <w:trPr>
          <w:trHeight w:val="731"/>
        </w:trPr>
        <w:tc>
          <w:tcPr>
            <w:tcW w:w="5000" w:type="pct"/>
            <w:gridSpan w:val="8"/>
          </w:tcPr>
          <w:p w:rsidR="00380993" w:rsidRPr="00722A17" w:rsidRDefault="00380993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706574" w:rsidRPr="00722A17" w:rsidTr="001059DB">
        <w:trPr>
          <w:trHeight w:val="830"/>
        </w:trPr>
        <w:tc>
          <w:tcPr>
            <w:tcW w:w="2367" w:type="pct"/>
            <w:gridSpan w:val="3"/>
          </w:tcPr>
          <w:p w:rsidR="00706574" w:rsidRPr="00722A17" w:rsidRDefault="00706574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33" w:type="pct"/>
            <w:gridSpan w:val="5"/>
          </w:tcPr>
          <w:p w:rsidR="00706574" w:rsidRPr="00722A17" w:rsidRDefault="00C25393" w:rsidP="00722A1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6" style="position:absolute;left:0;text-align:left;margin-left:27.25pt;margin-top:2.15pt;width:13.5pt;height:15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5" style="position:absolute;left:0;text-align:left;margin-left:113.9pt;margin-top:5.9pt;width:13.5pt;height:15.7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Rectangle 1" o:spid="_x0000_s1034" style="position:absolute;left:0;text-align:left;margin-left:3in;margin-top:2.15pt;width:13.5pt;height:15.7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تکوینی                       </w:t>
            </w:r>
            <w:proofErr w:type="spellStart"/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706574" w:rsidRPr="00722A17" w:rsidTr="001059DB">
        <w:trPr>
          <w:trHeight w:val="765"/>
        </w:trPr>
        <w:tc>
          <w:tcPr>
            <w:tcW w:w="1746" w:type="pct"/>
            <w:gridSpan w:val="2"/>
          </w:tcPr>
          <w:p w:rsidR="00706574" w:rsidRPr="00722A17" w:rsidRDefault="00722A17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60" w:type="pct"/>
            <w:gridSpan w:val="2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494" w:type="pct"/>
            <w:gridSpan w:val="4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574" w:rsidRPr="00722A17" w:rsidTr="001059DB">
        <w:trPr>
          <w:cantSplit/>
          <w:trHeight w:val="1136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1059DB">
        <w:trPr>
          <w:trHeight w:val="688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60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9" style="position:absolute;left:0;text-align:left;margin-left:33.35pt;margin-top:2.15pt;width:13.5pt;height:15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8" style="position:absolute;left:0;text-align:left;margin-left:127.4pt;margin-top:5.9pt;width:13.5pt;height:15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7" style="position:absolute;left:0;text-align:left;margin-left:229.5pt;margin-top:5.9pt;width:13.5pt;height:15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2" style="position:absolute;left:0;text-align:left;margin-left:33.35pt;margin-top:2.15pt;width:13.5pt;height:15.7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1" style="position:absolute;left:0;text-align:left;margin-left:127.4pt;margin-top:5.9pt;width:13.5pt;height:15.7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0" style="position:absolute;left:0;text-align:left;margin-left:229.5pt;margin-top:5.9pt;width:13.5pt;height:15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5" style="position:absolute;left:0;text-align:left;margin-left:33.35pt;margin-top:2.15pt;width:13.5pt;height:15.7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4" style="position:absolute;left:0;text-align:left;margin-left:127.4pt;margin-top:5.9pt;width:13.5pt;height:15.7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3" style="position:absolute;left:0;text-align:left;margin-left:229.5pt;margin-top:5.9pt;width:13.5pt;height:15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8" style="position:absolute;left:0;text-align:left;margin-left:33.35pt;margin-top:2.15pt;width:13.5pt;height:15.7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7" style="position:absolute;left:0;text-align:left;margin-left:127.4pt;margin-top:5.9pt;width:13.5pt;height:15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6" style="position:absolute;left:0;text-align:left;margin-left:229.5pt;margin-top:5.9pt;width:13.5pt;height:15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1" style="position:absolute;left:0;text-align:left;margin-left:33.35pt;margin-top:2.15pt;width:13.5pt;height:15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0" style="position:absolute;left:0;text-align:left;margin-left:127.4pt;margin-top:5.9pt;width:13.5pt;height:15.7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9" style="position:absolute;left:0;text-align:left;margin-left:229.5pt;margin-top:5.9pt;width:13.5pt;height:15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4" style="position:absolute;left:0;text-align:left;margin-left:33.35pt;margin-top:2.15pt;width:13.5pt;height:15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3" style="position:absolute;left:0;text-align:left;margin-left:127.4pt;margin-top:5.9pt;width:13.5pt;height:15.7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2" style="position:absolute;left:0;text-align:left;margin-left:229.5pt;margin-top:5.9pt;width:13.5pt;height:15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7" style="position:absolute;left:0;text-align:left;margin-left:33.35pt;margin-top:2.15pt;width:13.5pt;height:15.7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6" style="position:absolute;left:0;text-align:left;margin-left:127.4pt;margin-top:5.9pt;width:13.5pt;height:15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5" style="position:absolute;left:0;text-align:left;margin-left:229.5pt;margin-top:5.9pt;width:13.5pt;height:15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0" style="position:absolute;left:0;text-align:left;margin-left:33.35pt;margin-top:2.15pt;width:13.5pt;height:15.7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9" style="position:absolute;left:0;text-align:left;margin-left:127.4pt;margin-top:5.9pt;width:13.5pt;height:15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8" style="position:absolute;left:0;text-align:left;margin-left:229.5pt;margin-top:5.9pt;width:13.5pt;height:1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3" style="position:absolute;left:0;text-align:left;margin-left:33.35pt;margin-top:2.15pt;width:13.5pt;height:15.7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2" style="position:absolute;left:0;text-align:left;margin-left:127.4pt;margin-top:5.9pt;width:13.5pt;height:15.7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1" style="position:absolute;left:0;text-align:left;margin-left:229.5pt;margin-top:5.9pt;width:13.5pt;height:15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6" style="position:absolute;left:0;text-align:left;margin-left:33.35pt;margin-top:2.15pt;width:13.5pt;height:15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5" style="position:absolute;left:0;text-align:left;margin-left:127.4pt;margin-top:5.9pt;width:13.5pt;height:15.7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4" style="position:absolute;left:0;text-align:left;margin-left:229.5pt;margin-top:5.9pt;width:13.5pt;height:15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9" style="position:absolute;left:0;text-align:left;margin-left:33.35pt;margin-top:2.15pt;width:13.5pt;height:15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8" style="position:absolute;left:0;text-align:left;margin-left:127.4pt;margin-top:5.9pt;width:13.5pt;height:15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7" style="position:absolute;left:0;text-align:left;margin-left:229.5pt;margin-top:5.9pt;width:13.5pt;height:15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2" style="position:absolute;left:0;text-align:left;margin-left:33.35pt;margin-top:2.15pt;width:13.5pt;height:15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1" style="position:absolute;left:0;text-align:left;margin-left:127.4pt;margin-top:5.9pt;width:13.5pt;height:15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0" style="position:absolute;left:0;text-align:left;margin-left:229.5pt;margin-top:5.9pt;width:13.5pt;height:15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5" style="position:absolute;left:0;text-align:left;margin-left:33.35pt;margin-top:2.15pt;width:13.5pt;height:15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4" style="position:absolute;left:0;text-align:left;margin-left:127.4pt;margin-top:5.9pt;width:13.5pt;height:15.7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3" style="position:absolute;left:0;text-align:left;margin-left:229.5pt;margin-top:5.9pt;width:13.5pt;height:15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8" style="position:absolute;left:0;text-align:left;margin-left:33.35pt;margin-top:2.15pt;width:13.5pt;height:15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7" style="position:absolute;left:0;text-align:left;margin-left:127.4pt;margin-top:5.9pt;width:13.5pt;height:15.7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6" style="position:absolute;left:0;text-align:left;margin-left:229.5pt;margin-top:5.9pt;width:13.5pt;height:15.7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C25393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1" style="position:absolute;left:0;text-align:left;margin-left:33.35pt;margin-top:2.15pt;width:13.5pt;height:15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0" style="position:absolute;left:0;text-align:left;margin-left:127.4pt;margin-top:5.9pt;width:13.5pt;height:15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9" style="position:absolute;left:0;text-align:left;margin-left:229.5pt;margin-top:5.9pt;width:13.5pt;height:15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393" w:rsidRDefault="00C25393">
      <w:r>
        <w:separator/>
      </w:r>
    </w:p>
  </w:endnote>
  <w:endnote w:type="continuationSeparator" w:id="0">
    <w:p w:rsidR="00C25393" w:rsidRDefault="00C2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2F251D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31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10D" w:rsidRDefault="0080310D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Pr="00CA7E5B" w:rsidRDefault="0080310D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393" w:rsidRDefault="00C25393">
      <w:r>
        <w:separator/>
      </w:r>
    </w:p>
  </w:footnote>
  <w:footnote w:type="continuationSeparator" w:id="0">
    <w:p w:rsidR="00C25393" w:rsidRDefault="00C25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80310D" w:rsidRDefault="00C25393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376F8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5393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A6D22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ABB8C-6708-499E-BED6-4DC2CA219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18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pathology</cp:lastModifiedBy>
  <cp:revision>6</cp:revision>
  <cp:lastPrinted>2018-10-25T08:09:00Z</cp:lastPrinted>
  <dcterms:created xsi:type="dcterms:W3CDTF">2018-10-25T07:15:00Z</dcterms:created>
  <dcterms:modified xsi:type="dcterms:W3CDTF">2025-04-29T06:30:00Z</dcterms:modified>
</cp:coreProperties>
</file>